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8F" w:rsidRPr="00724DE1" w:rsidRDefault="00D1218F" w:rsidP="00D1218F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D1218F" w:rsidRPr="00724DE1" w:rsidRDefault="00D1218F" w:rsidP="00D1218F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D1218F" w:rsidRPr="00724DE1" w:rsidRDefault="00D1218F" w:rsidP="00D1218F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D1218F" w:rsidRPr="00724DE1" w:rsidRDefault="00D1218F" w:rsidP="00D1218F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D1218F" w:rsidRPr="00724DE1" w:rsidRDefault="00D1218F" w:rsidP="00D1218F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www.mindszent.hu</w:t>
      </w:r>
    </w:p>
    <w:p w:rsidR="00D1218F" w:rsidRDefault="00D1218F" w:rsidP="00D1218F">
      <w:pPr>
        <w:tabs>
          <w:tab w:val="right" w:pos="6840"/>
        </w:tabs>
        <w:jc w:val="center"/>
        <w:rPr>
          <w:rFonts w:eastAsia="Calibri"/>
          <w:bCs/>
          <w:szCs w:val="24"/>
        </w:rPr>
      </w:pPr>
    </w:p>
    <w:p w:rsidR="00D1218F" w:rsidRPr="00724DE1" w:rsidRDefault="00CE7A72" w:rsidP="00D1218F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D1218F" w:rsidRPr="00724DE1" w:rsidRDefault="00D1218F" w:rsidP="00D1218F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Ügyiratszám:</w:t>
      </w:r>
      <w:r>
        <w:rPr>
          <w:rFonts w:eastAsia="Calibri"/>
          <w:bCs/>
          <w:szCs w:val="24"/>
        </w:rPr>
        <w:t xml:space="preserve"> MIN/230-8/2025</w:t>
      </w:r>
    </w:p>
    <w:p w:rsidR="00D1218F" w:rsidRPr="00724DE1" w:rsidRDefault="00D1218F" w:rsidP="00D1218F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724DE1">
        <w:rPr>
          <w:rFonts w:eastAsia="Times New Roman"/>
          <w:b/>
          <w:bCs/>
          <w:spacing w:val="70"/>
          <w:szCs w:val="24"/>
        </w:rPr>
        <w:t>MEGHÍVÓ</w:t>
      </w:r>
    </w:p>
    <w:p w:rsidR="00D1218F" w:rsidRPr="00724DE1" w:rsidRDefault="00D1218F" w:rsidP="00D1218F">
      <w:pPr>
        <w:spacing w:line="360" w:lineRule="auto"/>
        <w:rPr>
          <w:rFonts w:eastAsia="Calibri"/>
          <w:szCs w:val="24"/>
        </w:rPr>
      </w:pPr>
    </w:p>
    <w:p w:rsidR="00D1218F" w:rsidRPr="00724DE1" w:rsidRDefault="00D1218F" w:rsidP="00D1218F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724DE1">
        <w:rPr>
          <w:rFonts w:eastAsia="Calibri"/>
          <w:szCs w:val="24"/>
        </w:rPr>
        <w:t xml:space="preserve">Tisztelettel meghívom a </w:t>
      </w:r>
      <w:r w:rsidRPr="00724DE1">
        <w:rPr>
          <w:rFonts w:eastAsia="Calibri"/>
          <w:b/>
          <w:bCs/>
          <w:szCs w:val="24"/>
        </w:rPr>
        <w:t xml:space="preserve">2025. </w:t>
      </w:r>
      <w:r>
        <w:rPr>
          <w:rFonts w:eastAsia="Calibri"/>
          <w:b/>
          <w:bCs/>
          <w:szCs w:val="24"/>
        </w:rPr>
        <w:t>május 29-én (csütörtök</w:t>
      </w:r>
      <w:r w:rsidRPr="00724DE1">
        <w:rPr>
          <w:rFonts w:eastAsia="Calibri"/>
          <w:b/>
          <w:bCs/>
          <w:szCs w:val="24"/>
        </w:rPr>
        <w:t>) 1</w:t>
      </w:r>
      <w:r>
        <w:rPr>
          <w:rFonts w:eastAsia="Calibri"/>
          <w:b/>
          <w:bCs/>
          <w:szCs w:val="24"/>
        </w:rPr>
        <w:t>4</w:t>
      </w:r>
      <w:r w:rsidRPr="00724DE1">
        <w:rPr>
          <w:rFonts w:eastAsia="Calibri"/>
          <w:b/>
          <w:bCs/>
          <w:szCs w:val="24"/>
        </w:rPr>
        <w:t>:00 órai</w:t>
      </w:r>
      <w:r w:rsidRPr="00724DE1">
        <w:rPr>
          <w:rFonts w:eastAsia="Calibri"/>
          <w:szCs w:val="24"/>
        </w:rPr>
        <w:t xml:space="preserve"> kezdettel tartandó képviselő-testületi ülésre.</w:t>
      </w:r>
    </w:p>
    <w:p w:rsidR="00D1218F" w:rsidRPr="00724DE1" w:rsidRDefault="00D1218F" w:rsidP="00D1218F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D1218F" w:rsidRPr="00724DE1" w:rsidRDefault="00D1218F" w:rsidP="00D1218F">
      <w:pPr>
        <w:tabs>
          <w:tab w:val="left" w:pos="6840"/>
        </w:tabs>
        <w:jc w:val="both"/>
        <w:rPr>
          <w:rFonts w:eastAsia="Calibri"/>
          <w:szCs w:val="24"/>
        </w:rPr>
      </w:pPr>
      <w:r w:rsidRPr="00724DE1">
        <w:rPr>
          <w:rFonts w:eastAsia="Calibri"/>
          <w:b/>
          <w:bCs/>
          <w:szCs w:val="24"/>
          <w:u w:val="single"/>
        </w:rPr>
        <w:t>TESTÜLETI ÜLÉS HELYE:</w:t>
      </w:r>
      <w:r w:rsidRPr="00724DE1">
        <w:rPr>
          <w:rFonts w:eastAsia="Calibri"/>
          <w:szCs w:val="24"/>
        </w:rPr>
        <w:t xml:space="preserve"> Polgármesteri Hivatal emeleti ülésterme</w:t>
      </w:r>
    </w:p>
    <w:p w:rsidR="00D1218F" w:rsidRPr="00724DE1" w:rsidRDefault="00D1218F" w:rsidP="00D1218F">
      <w:pPr>
        <w:tabs>
          <w:tab w:val="left" w:pos="6840"/>
        </w:tabs>
        <w:ind w:left="567"/>
        <w:jc w:val="both"/>
        <w:rPr>
          <w:rFonts w:eastAsia="Calibri"/>
          <w:szCs w:val="24"/>
        </w:rPr>
      </w:pPr>
    </w:p>
    <w:p w:rsidR="00D1218F" w:rsidRPr="00724DE1" w:rsidRDefault="00D1218F" w:rsidP="00D1218F">
      <w:pPr>
        <w:ind w:left="993" w:hanging="993"/>
        <w:jc w:val="both"/>
        <w:rPr>
          <w:rFonts w:eastAsia="Calibri"/>
          <w:bCs/>
          <w:szCs w:val="24"/>
        </w:rPr>
      </w:pPr>
      <w:r w:rsidRPr="00724DE1">
        <w:rPr>
          <w:rFonts w:eastAsia="Calibri"/>
          <w:bCs/>
          <w:szCs w:val="24"/>
        </w:rPr>
        <w:tab/>
        <w:t xml:space="preserve">       </w:t>
      </w:r>
    </w:p>
    <w:p w:rsidR="00D1218F" w:rsidRPr="00724DE1" w:rsidRDefault="00D1218F" w:rsidP="00D1218F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724DE1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D1218F" w:rsidRPr="00724DE1" w:rsidRDefault="00D1218F" w:rsidP="00D1218F">
      <w:pPr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D1218F" w:rsidRPr="00724DE1" w:rsidRDefault="00D1218F" w:rsidP="00D1218F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D1218F" w:rsidRDefault="00D1218F" w:rsidP="00A65D0D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Beszámoló a strand 2024. évi üzemeltetésének tapasztalatairól, tájékoztatás a 2025. évi üzemeltetésről.</w:t>
      </w:r>
    </w:p>
    <w:p w:rsidR="00D1218F" w:rsidRDefault="00D1218F" w:rsidP="00A65D0D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2024. évi költségvetési rendelet módosítása.</w:t>
      </w:r>
    </w:p>
    <w:p w:rsidR="00D1218F" w:rsidRDefault="00D1218F" w:rsidP="00A65D0D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 2024. évi költségvetési zárszámadás elfogadása.</w:t>
      </w:r>
    </w:p>
    <w:p w:rsidR="00D1218F" w:rsidRDefault="00D1218F" w:rsidP="00D1218F">
      <w:pPr>
        <w:ind w:left="928"/>
        <w:jc w:val="both"/>
        <w:rPr>
          <w:rFonts w:eastAsia="Calibri"/>
          <w:bCs/>
          <w:szCs w:val="24"/>
        </w:rPr>
      </w:pPr>
    </w:p>
    <w:p w:rsidR="00D1218F" w:rsidRPr="00A65D0D" w:rsidRDefault="00D1218F" w:rsidP="00A65D0D">
      <w:pPr>
        <w:ind w:left="567"/>
        <w:jc w:val="both"/>
        <w:rPr>
          <w:rFonts w:eastAsia="Calibri"/>
          <w:bCs/>
          <w:szCs w:val="24"/>
          <w:u w:val="single"/>
        </w:rPr>
      </w:pPr>
      <w:r w:rsidRPr="00A65D0D">
        <w:rPr>
          <w:rFonts w:eastAsia="Calibri"/>
          <w:bCs/>
          <w:szCs w:val="24"/>
          <w:u w:val="single"/>
        </w:rPr>
        <w:t>Egyebek</w:t>
      </w:r>
    </w:p>
    <w:p w:rsidR="00A65D0D" w:rsidRDefault="00A65D0D" w:rsidP="00D1218F">
      <w:pPr>
        <w:ind w:left="928"/>
        <w:jc w:val="both"/>
        <w:rPr>
          <w:rFonts w:eastAsia="Calibri"/>
          <w:bCs/>
          <w:szCs w:val="24"/>
          <w:u w:val="single"/>
        </w:rPr>
      </w:pPr>
    </w:p>
    <w:p w:rsidR="00A65D0D" w:rsidRPr="009932CE" w:rsidRDefault="00A65D0D" w:rsidP="00A65D0D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Strandrendelet módosítása.</w:t>
      </w:r>
    </w:p>
    <w:p w:rsidR="00A65D0D" w:rsidRPr="00724DE1" w:rsidRDefault="00A65D0D" w:rsidP="00A65D0D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t>Károly Óvodában a 2025/2026-os nevelési évben indítható csoportok számának meghatározása.</w:t>
      </w:r>
    </w:p>
    <w:p w:rsidR="00D1218F" w:rsidRDefault="00A65D0D" w:rsidP="00A65D0D">
      <w:pPr>
        <w:pStyle w:val="Listaszerbekezds"/>
        <w:numPr>
          <w:ilvl w:val="0"/>
          <w:numId w:val="1"/>
        </w:numPr>
        <w:ind w:left="928"/>
        <w:jc w:val="both"/>
        <w:rPr>
          <w:rFonts w:eastAsia="Calibri"/>
          <w:bCs/>
          <w:szCs w:val="24"/>
        </w:rPr>
      </w:pPr>
      <w:r w:rsidRPr="00A65D0D">
        <w:rPr>
          <w:rFonts w:eastAsia="Calibri"/>
          <w:bCs/>
          <w:szCs w:val="24"/>
        </w:rPr>
        <w:t>Garázspályázatok elbírálása.</w:t>
      </w:r>
    </w:p>
    <w:p w:rsidR="00A65D0D" w:rsidRDefault="00A65D0D" w:rsidP="00A65D0D">
      <w:pPr>
        <w:pStyle w:val="Listaszerbekezds"/>
        <w:numPr>
          <w:ilvl w:val="0"/>
          <w:numId w:val="1"/>
        </w:numPr>
        <w:rPr>
          <w:rFonts w:eastAsia="Calibri"/>
          <w:bCs/>
          <w:szCs w:val="24"/>
        </w:rPr>
      </w:pPr>
      <w:r w:rsidRPr="00A65D0D">
        <w:rPr>
          <w:rFonts w:eastAsia="Calibri"/>
          <w:bCs/>
          <w:szCs w:val="24"/>
        </w:rPr>
        <w:t xml:space="preserve">Beszámoló a Belső Ellenőrzés </w:t>
      </w:r>
      <w:r>
        <w:rPr>
          <w:rFonts w:eastAsia="Calibri"/>
          <w:bCs/>
          <w:szCs w:val="24"/>
        </w:rPr>
        <w:t xml:space="preserve">2024. </w:t>
      </w:r>
      <w:r w:rsidRPr="00A65D0D">
        <w:rPr>
          <w:rFonts w:eastAsia="Calibri"/>
          <w:bCs/>
          <w:szCs w:val="24"/>
        </w:rPr>
        <w:t>évi tevékenységéről.</w:t>
      </w:r>
    </w:p>
    <w:p w:rsidR="00CE7A72" w:rsidRPr="00A65D0D" w:rsidRDefault="00CE7A72" w:rsidP="00A65D0D">
      <w:pPr>
        <w:pStyle w:val="Listaszerbekezds"/>
        <w:numPr>
          <w:ilvl w:val="0"/>
          <w:numId w:val="1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Az Önkormányzat pénzügyi helyzete.</w:t>
      </w:r>
      <w:bookmarkStart w:id="0" w:name="_GoBack"/>
      <w:bookmarkEnd w:id="0"/>
    </w:p>
    <w:p w:rsidR="00A65D0D" w:rsidRPr="00A65D0D" w:rsidRDefault="00A65D0D" w:rsidP="00A65D0D">
      <w:pPr>
        <w:pStyle w:val="Listaszerbekezds"/>
        <w:ind w:left="928"/>
        <w:jc w:val="both"/>
        <w:rPr>
          <w:rFonts w:eastAsia="Calibri"/>
          <w:bCs/>
          <w:szCs w:val="24"/>
        </w:rPr>
      </w:pPr>
    </w:p>
    <w:p w:rsidR="00D1218F" w:rsidRDefault="00D1218F" w:rsidP="00D1218F">
      <w:pPr>
        <w:ind w:left="993" w:hanging="426"/>
        <w:jc w:val="both"/>
        <w:rPr>
          <w:rFonts w:eastAsia="Calibri"/>
          <w:bCs/>
          <w:szCs w:val="24"/>
        </w:rPr>
      </w:pPr>
    </w:p>
    <w:p w:rsidR="00D1218F" w:rsidRDefault="00D1218F" w:rsidP="00D1218F">
      <w:pPr>
        <w:ind w:left="993" w:hanging="426"/>
        <w:jc w:val="both"/>
        <w:rPr>
          <w:rFonts w:eastAsia="Calibri"/>
          <w:bCs/>
          <w:szCs w:val="24"/>
        </w:rPr>
      </w:pPr>
    </w:p>
    <w:p w:rsidR="00D1218F" w:rsidRPr="00724DE1" w:rsidRDefault="00D1218F" w:rsidP="00D1218F">
      <w:pPr>
        <w:ind w:left="993" w:hanging="426"/>
        <w:jc w:val="both"/>
        <w:rPr>
          <w:rFonts w:eastAsia="Calibri"/>
          <w:bCs/>
          <w:szCs w:val="24"/>
        </w:rPr>
      </w:pPr>
    </w:p>
    <w:p w:rsidR="00D1218F" w:rsidRPr="00724DE1" w:rsidRDefault="00D1218F" w:rsidP="00D1218F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Cs/>
          <w:szCs w:val="24"/>
        </w:rPr>
        <w:t>Mi</w:t>
      </w:r>
      <w:r w:rsidRPr="00724DE1">
        <w:rPr>
          <w:rFonts w:eastAsia="Calibri"/>
          <w:szCs w:val="24"/>
        </w:rPr>
        <w:t xml:space="preserve">ndszent, 2025. </w:t>
      </w:r>
      <w:r>
        <w:rPr>
          <w:rFonts w:eastAsia="Calibri"/>
          <w:szCs w:val="24"/>
        </w:rPr>
        <w:t>május 26.</w:t>
      </w:r>
      <w:r w:rsidRPr="00724DE1">
        <w:rPr>
          <w:rFonts w:eastAsia="Calibri"/>
          <w:b/>
          <w:szCs w:val="24"/>
        </w:rPr>
        <w:t xml:space="preserve">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D1218F" w:rsidRPr="00724DE1" w:rsidRDefault="00D1218F" w:rsidP="00D1218F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D1218F" w:rsidRDefault="00D1218F" w:rsidP="00D1218F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>Tisztelettel:</w:t>
      </w:r>
    </w:p>
    <w:p w:rsidR="00D1218F" w:rsidRPr="00724DE1" w:rsidRDefault="00D1218F" w:rsidP="00D1218F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</w:p>
    <w:p w:rsidR="00D1218F" w:rsidRPr="00724DE1" w:rsidRDefault="00D1218F" w:rsidP="00D1218F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  <w:t>Gémes László</w:t>
      </w:r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sk</w:t>
      </w:r>
      <w:proofErr w:type="spellEnd"/>
      <w:r>
        <w:rPr>
          <w:rFonts w:eastAsia="Calibri"/>
          <w:b/>
          <w:szCs w:val="24"/>
        </w:rPr>
        <w:t>.</w:t>
      </w:r>
    </w:p>
    <w:p w:rsidR="00D1218F" w:rsidRDefault="00D1218F" w:rsidP="00D1218F">
      <w:r w:rsidRPr="00724DE1">
        <w:rPr>
          <w:rFonts w:eastAsia="Calibri"/>
          <w:b/>
          <w:szCs w:val="24"/>
        </w:rPr>
        <w:t xml:space="preserve"> 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 xml:space="preserve">  </w:t>
      </w:r>
      <w:r>
        <w:rPr>
          <w:rFonts w:eastAsia="Calibri"/>
          <w:b/>
          <w:szCs w:val="24"/>
        </w:rPr>
        <w:t xml:space="preserve">                                                                      </w:t>
      </w:r>
      <w:proofErr w:type="gramStart"/>
      <w:r w:rsidRPr="00724DE1">
        <w:rPr>
          <w:rFonts w:eastAsia="Calibri"/>
          <w:b/>
          <w:szCs w:val="24"/>
        </w:rPr>
        <w:t>polgármest</w:t>
      </w:r>
      <w:r>
        <w:rPr>
          <w:rFonts w:eastAsia="Calibri"/>
          <w:b/>
          <w:szCs w:val="24"/>
        </w:rPr>
        <w:t>er</w:t>
      </w:r>
      <w:proofErr w:type="gramEnd"/>
    </w:p>
    <w:p w:rsidR="00D1218F" w:rsidRDefault="00D1218F" w:rsidP="00D1218F"/>
    <w:p w:rsidR="00107540" w:rsidRDefault="00107540"/>
    <w:sectPr w:rsidR="00107540" w:rsidSect="006F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248"/>
    <w:multiLevelType w:val="hybridMultilevel"/>
    <w:tmpl w:val="6CBE4ED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218F"/>
    <w:rsid w:val="00107540"/>
    <w:rsid w:val="00874217"/>
    <w:rsid w:val="008A789A"/>
    <w:rsid w:val="00A33DFE"/>
    <w:rsid w:val="00A65D0D"/>
    <w:rsid w:val="00CE7A72"/>
    <w:rsid w:val="00D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2E5BC"/>
  <w15:docId w15:val="{C649C532-DBE0-438F-B3EA-C00E0DA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218F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886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Németh István</cp:lastModifiedBy>
  <cp:revision>3</cp:revision>
  <dcterms:created xsi:type="dcterms:W3CDTF">2025-05-26T09:20:00Z</dcterms:created>
  <dcterms:modified xsi:type="dcterms:W3CDTF">2025-05-26T18:11:00Z</dcterms:modified>
</cp:coreProperties>
</file>